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1A1" w:rsidRPr="003436BC" w:rsidRDefault="000051A1" w:rsidP="004F5ABF">
      <w:pPr>
        <w:jc w:val="center"/>
        <w:rPr>
          <w:rFonts w:asciiTheme="minorHAnsi" w:hAnsiTheme="minorHAnsi"/>
          <w:b/>
          <w:sz w:val="24"/>
          <w:szCs w:val="24"/>
        </w:rPr>
      </w:pPr>
      <w:r w:rsidRPr="003436BC">
        <w:rPr>
          <w:rFonts w:asciiTheme="minorHAnsi" w:hAnsiTheme="minorHAnsi"/>
          <w:b/>
          <w:sz w:val="24"/>
          <w:szCs w:val="24"/>
        </w:rPr>
        <w:t>ÇORUH ELEKTRİK DAĞITIM A.Ş.</w:t>
      </w:r>
    </w:p>
    <w:p w:rsidR="008F4B21" w:rsidRDefault="009263D5" w:rsidP="009263D5">
      <w:p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3436BC">
        <w:rPr>
          <w:rFonts w:asciiTheme="minorHAnsi" w:hAnsiTheme="minorHAnsi"/>
          <w:b/>
          <w:sz w:val="24"/>
          <w:szCs w:val="24"/>
        </w:rPr>
        <w:t>AYDINLATMA DİREKLERİNİN REKLAM AMAÇLI KİRALANMASI</w:t>
      </w:r>
    </w:p>
    <w:p w:rsidR="00625CC6" w:rsidRPr="003436BC" w:rsidRDefault="00343009" w:rsidP="009263D5">
      <w:p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İHALE İLANI-</w:t>
      </w:r>
      <w:r w:rsidR="00625CC6">
        <w:rPr>
          <w:rFonts w:asciiTheme="minorHAnsi" w:hAnsiTheme="minorHAnsi"/>
          <w:b/>
          <w:sz w:val="24"/>
          <w:szCs w:val="24"/>
        </w:rPr>
        <w:t>ZEYİLNAME</w:t>
      </w:r>
    </w:p>
    <w:p w:rsidR="009263D5" w:rsidRPr="003436BC" w:rsidRDefault="009263D5" w:rsidP="009263D5">
      <w:pPr>
        <w:spacing w:line="360" w:lineRule="auto"/>
        <w:jc w:val="center"/>
        <w:rPr>
          <w:rFonts w:asciiTheme="minorHAnsi" w:hAnsiTheme="minorHAnsi"/>
          <w:spacing w:val="-12"/>
          <w:sz w:val="22"/>
          <w:szCs w:val="22"/>
        </w:rPr>
      </w:pPr>
    </w:p>
    <w:p w:rsidR="00625CC6" w:rsidRPr="00343009" w:rsidRDefault="00BC0045" w:rsidP="007B465A">
      <w:pPr>
        <w:jc w:val="both"/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</w:pPr>
      <w:r w:rsidRPr="00343009"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  <w:t xml:space="preserve">Çoruh Elektrik Dağıtım A.Ş. Hizmet Bölgesi içindeki </w:t>
      </w:r>
      <w:proofErr w:type="spellStart"/>
      <w:proofErr w:type="gramStart"/>
      <w:r w:rsidR="004F0882" w:rsidRPr="00343009"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  <w:t>Trabzon</w:t>
      </w:r>
      <w:r w:rsidR="009263D5" w:rsidRPr="00343009"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  <w:t>,Rize</w:t>
      </w:r>
      <w:proofErr w:type="gramEnd"/>
      <w:r w:rsidR="009263D5" w:rsidRPr="00343009"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  <w:t>,Giresun</w:t>
      </w:r>
      <w:proofErr w:type="spellEnd"/>
      <w:r w:rsidR="009263D5" w:rsidRPr="00343009"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  <w:t xml:space="preserve"> illerinde bulunan </w:t>
      </w:r>
      <w:r w:rsidR="003436BC" w:rsidRPr="00343009"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  <w:t>A</w:t>
      </w:r>
      <w:r w:rsidR="009263D5" w:rsidRPr="00343009"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  <w:t xml:space="preserve">ydınlatma Direklerinin </w:t>
      </w:r>
      <w:r w:rsidR="007B465A" w:rsidRPr="00343009"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  <w:t xml:space="preserve">Reklam Amaçlı </w:t>
      </w:r>
      <w:r w:rsidR="009263D5" w:rsidRPr="00343009"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  <w:t xml:space="preserve">Kiralanmasına yönelik </w:t>
      </w:r>
      <w:r w:rsidR="0040263B"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  <w:t>14</w:t>
      </w:r>
      <w:r w:rsidR="00625CC6" w:rsidRPr="00343009"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  <w:t>/0</w:t>
      </w:r>
      <w:r w:rsidR="0040263B"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  <w:t>8</w:t>
      </w:r>
      <w:r w:rsidR="00625CC6" w:rsidRPr="00343009"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  <w:t xml:space="preserve">/2017 tarihinde yayınlanan </w:t>
      </w:r>
      <w:r w:rsidR="009263D5" w:rsidRPr="00343009"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  <w:t>ihale</w:t>
      </w:r>
      <w:r w:rsidR="0068585C" w:rsidRPr="00343009"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  <w:t xml:space="preserve"> </w:t>
      </w:r>
      <w:r w:rsidR="00625CC6" w:rsidRPr="00343009"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  <w:t xml:space="preserve">ilanında aşağıda belirtilen hususlarda değişiklik yapılmıştır. </w:t>
      </w:r>
    </w:p>
    <w:p w:rsidR="00343009" w:rsidRPr="00343009" w:rsidRDefault="00343009" w:rsidP="007B465A">
      <w:pPr>
        <w:jc w:val="both"/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</w:pPr>
    </w:p>
    <w:p w:rsidR="00343009" w:rsidRPr="00343009" w:rsidRDefault="00343009" w:rsidP="00343009">
      <w:pPr>
        <w:pStyle w:val="ListeParagraf"/>
        <w:numPr>
          <w:ilvl w:val="0"/>
          <w:numId w:val="14"/>
        </w:numPr>
        <w:ind w:left="714" w:hanging="357"/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  <w:t>14</w:t>
      </w:r>
      <w:r w:rsidR="00625CC6" w:rsidRPr="00343009"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  <w:t>/0</w:t>
      </w:r>
      <w:r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  <w:t>8</w:t>
      </w:r>
      <w:r w:rsidR="00625CC6" w:rsidRPr="00343009"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  <w:t>/2017</w:t>
      </w:r>
      <w:proofErr w:type="gramEnd"/>
      <w:r w:rsidR="00625CC6" w:rsidRPr="00343009"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  <w:t xml:space="preserve"> tarihli ilanda belirtilen İhale </w:t>
      </w:r>
      <w:proofErr w:type="spellStart"/>
      <w:r w:rsidR="00625CC6" w:rsidRPr="00343009"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  <w:t>dökümanı</w:t>
      </w:r>
      <w:proofErr w:type="spellEnd"/>
      <w:r w:rsidR="00625CC6" w:rsidRPr="00343009"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  <w:t xml:space="preserve"> talepleri “Kayıtlı Elektronik Posta” ile kabul edilecektir.” </w:t>
      </w:r>
      <w:r w:rsidR="0040263B"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  <w:t>m</w:t>
      </w:r>
      <w:r w:rsidR="00625CC6" w:rsidRPr="00343009"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  <w:t xml:space="preserve">addesi </w:t>
      </w:r>
      <w:r w:rsidRPr="00343009"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  <w:t>“</w:t>
      </w:r>
      <w:r w:rsidRPr="00343009">
        <w:rPr>
          <w:rFonts w:asciiTheme="minorHAnsi" w:hAnsiTheme="minorHAnsi"/>
          <w:sz w:val="22"/>
          <w:szCs w:val="22"/>
        </w:rPr>
        <w:t xml:space="preserve">İhale </w:t>
      </w:r>
      <w:proofErr w:type="spellStart"/>
      <w:r w:rsidRPr="00343009">
        <w:rPr>
          <w:rFonts w:asciiTheme="minorHAnsi" w:hAnsiTheme="minorHAnsi"/>
          <w:sz w:val="22"/>
          <w:szCs w:val="22"/>
        </w:rPr>
        <w:t>dökümanı</w:t>
      </w:r>
      <w:proofErr w:type="spellEnd"/>
      <w:r w:rsidRPr="00343009">
        <w:rPr>
          <w:rFonts w:asciiTheme="minorHAnsi" w:hAnsiTheme="minorHAnsi"/>
          <w:sz w:val="22"/>
          <w:szCs w:val="22"/>
        </w:rPr>
        <w:t xml:space="preserve"> talepleri </w:t>
      </w:r>
      <w:r w:rsidRPr="0040263B">
        <w:rPr>
          <w:rFonts w:asciiTheme="minorHAnsi" w:hAnsiTheme="minorHAnsi"/>
          <w:b/>
          <w:sz w:val="22"/>
          <w:szCs w:val="22"/>
        </w:rPr>
        <w:t>Kayıtlı Elektronik Posta ve Elektronik posta</w:t>
      </w:r>
      <w:r w:rsidRPr="00343009">
        <w:rPr>
          <w:rFonts w:asciiTheme="minorHAnsi" w:hAnsiTheme="minorHAnsi"/>
          <w:sz w:val="22"/>
          <w:szCs w:val="22"/>
        </w:rPr>
        <w:t xml:space="preserve"> ile kabul edilecektir. Başvurusunda Kayıtlı Elektronik Posta adresi belirten İSTEKLİ </w:t>
      </w:r>
      <w:proofErr w:type="spellStart"/>
      <w:r w:rsidRPr="00343009">
        <w:rPr>
          <w:rFonts w:asciiTheme="minorHAnsi" w:hAnsiTheme="minorHAnsi"/>
          <w:sz w:val="22"/>
          <w:szCs w:val="22"/>
        </w:rPr>
        <w:t>lere</w:t>
      </w:r>
      <w:proofErr w:type="spellEnd"/>
      <w:r w:rsidRPr="00343009">
        <w:rPr>
          <w:rFonts w:asciiTheme="minorHAnsi" w:hAnsiTheme="minorHAnsi"/>
          <w:sz w:val="22"/>
          <w:szCs w:val="22"/>
        </w:rPr>
        <w:t xml:space="preserve"> Elektronik posta ile ihale dokümanı paylaşılacak olup, Kayıtlı Elektronik Posta belirtmemiş olanlar RÜZGARLIBAHÇE MH. ÖZALP ÇIKMAZI NO:10 KAVACIK / İST. (</w:t>
      </w:r>
      <w:proofErr w:type="gramStart"/>
      <w:r w:rsidRPr="00343009">
        <w:rPr>
          <w:rFonts w:asciiTheme="minorHAnsi" w:hAnsiTheme="minorHAnsi"/>
          <w:sz w:val="22"/>
          <w:szCs w:val="22"/>
        </w:rPr>
        <w:t>Telefon : 0216</w:t>
      </w:r>
      <w:proofErr w:type="gramEnd"/>
      <w:r w:rsidRPr="00343009">
        <w:rPr>
          <w:rFonts w:asciiTheme="minorHAnsi" w:hAnsiTheme="minorHAnsi"/>
          <w:sz w:val="22"/>
          <w:szCs w:val="22"/>
        </w:rPr>
        <w:t xml:space="preserve"> 681 00 00) adresinden </w:t>
      </w:r>
      <w:r w:rsidR="0040263B">
        <w:rPr>
          <w:rFonts w:asciiTheme="minorHAnsi" w:hAnsiTheme="minorHAnsi"/>
          <w:sz w:val="22"/>
          <w:szCs w:val="22"/>
        </w:rPr>
        <w:t xml:space="preserve">ihale dokümanını </w:t>
      </w:r>
      <w:r w:rsidRPr="00343009">
        <w:rPr>
          <w:rFonts w:asciiTheme="minorHAnsi" w:hAnsiTheme="minorHAnsi"/>
          <w:sz w:val="22"/>
          <w:szCs w:val="22"/>
        </w:rPr>
        <w:t>elden teslim alabilirler.</w:t>
      </w:r>
    </w:p>
    <w:p w:rsidR="00625CC6" w:rsidRPr="00343009" w:rsidRDefault="00343009" w:rsidP="00343009">
      <w:pPr>
        <w:pStyle w:val="ListeParagraf"/>
        <w:numPr>
          <w:ilvl w:val="0"/>
          <w:numId w:val="14"/>
        </w:numPr>
        <w:ind w:left="714" w:hanging="357"/>
        <w:jc w:val="both"/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</w:pPr>
      <w:proofErr w:type="gramStart"/>
      <w:r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  <w:t>14</w:t>
      </w:r>
      <w:r w:rsidRPr="00343009"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  <w:t>/0</w:t>
      </w:r>
      <w:r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  <w:t>8</w:t>
      </w:r>
      <w:r w:rsidRPr="00343009"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  <w:t>/2017</w:t>
      </w:r>
      <w:proofErr w:type="gramEnd"/>
      <w:r w:rsidRPr="00343009"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  <w:t xml:space="preserve"> tarihli ilanın 2.Maddesinde belirtilen ihale tarihi ve son teklif verme tarihi değişmiştir.</w:t>
      </w:r>
    </w:p>
    <w:p w:rsidR="00625CC6" w:rsidRPr="00343009" w:rsidRDefault="00625CC6" w:rsidP="007B465A">
      <w:pPr>
        <w:jc w:val="both"/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</w:pPr>
    </w:p>
    <w:p w:rsidR="00A84628" w:rsidRPr="00343009" w:rsidRDefault="0068585C" w:rsidP="007B465A">
      <w:pPr>
        <w:jc w:val="both"/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</w:pPr>
      <w:r w:rsidRPr="00343009"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  <w:t>Teklif vermek isteyen firmaların</w:t>
      </w:r>
      <w:r w:rsidR="00E26885" w:rsidRPr="00343009"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  <w:t xml:space="preserve"> ihale </w:t>
      </w:r>
      <w:proofErr w:type="spellStart"/>
      <w:r w:rsidR="00E26885" w:rsidRPr="00343009"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  <w:t>dökümanını</w:t>
      </w:r>
      <w:proofErr w:type="spellEnd"/>
      <w:r w:rsidR="00E26885" w:rsidRPr="00343009"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  <w:t xml:space="preserve"> temin edecekleri irtibat bilgileri aşağıda belirtilmiştir.</w:t>
      </w:r>
    </w:p>
    <w:p w:rsidR="007B465A" w:rsidRPr="00343009" w:rsidRDefault="007B465A" w:rsidP="007B465A">
      <w:pPr>
        <w:jc w:val="both"/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</w:pPr>
    </w:p>
    <w:p w:rsidR="00A84628" w:rsidRPr="00343009" w:rsidRDefault="00A84628" w:rsidP="00A84628">
      <w:pPr>
        <w:pStyle w:val="Default"/>
        <w:rPr>
          <w:rFonts w:asciiTheme="minorHAnsi" w:hAnsiTheme="minorHAnsi"/>
          <w:sz w:val="22"/>
          <w:szCs w:val="22"/>
        </w:rPr>
      </w:pPr>
      <w:r w:rsidRPr="00343009">
        <w:rPr>
          <w:rFonts w:asciiTheme="minorHAnsi" w:hAnsiTheme="minorHAnsi"/>
          <w:b/>
          <w:bCs/>
          <w:sz w:val="22"/>
          <w:szCs w:val="22"/>
        </w:rPr>
        <w:t xml:space="preserve">Madde 1- İş sahibi Şirkete ilişkin bilgiler </w:t>
      </w:r>
    </w:p>
    <w:p w:rsidR="00A84628" w:rsidRPr="00343009" w:rsidRDefault="00A84628" w:rsidP="00BE6B07">
      <w:pPr>
        <w:pStyle w:val="Default"/>
        <w:rPr>
          <w:rFonts w:asciiTheme="minorHAnsi" w:hAnsiTheme="minorHAnsi"/>
          <w:sz w:val="22"/>
          <w:szCs w:val="22"/>
        </w:rPr>
      </w:pPr>
      <w:r w:rsidRPr="00343009">
        <w:rPr>
          <w:rFonts w:asciiTheme="minorHAnsi" w:hAnsiTheme="minorHAnsi"/>
          <w:sz w:val="22"/>
          <w:szCs w:val="22"/>
        </w:rPr>
        <w:t>İş sahibi Şirketin;</w:t>
      </w:r>
    </w:p>
    <w:p w:rsidR="00A84628" w:rsidRPr="00343009" w:rsidRDefault="00A84628" w:rsidP="00BE6B07">
      <w:pPr>
        <w:pStyle w:val="Default"/>
        <w:rPr>
          <w:rFonts w:asciiTheme="minorHAnsi" w:hAnsiTheme="minorHAnsi"/>
          <w:sz w:val="22"/>
          <w:szCs w:val="22"/>
        </w:rPr>
      </w:pPr>
      <w:r w:rsidRPr="00343009">
        <w:rPr>
          <w:rFonts w:asciiTheme="minorHAnsi" w:hAnsiTheme="minorHAnsi"/>
          <w:sz w:val="22"/>
          <w:szCs w:val="22"/>
        </w:rPr>
        <w:t xml:space="preserve">a) </w:t>
      </w:r>
      <w:proofErr w:type="gramStart"/>
      <w:r w:rsidRPr="00343009">
        <w:rPr>
          <w:rFonts w:asciiTheme="minorHAnsi" w:hAnsiTheme="minorHAnsi"/>
          <w:sz w:val="22"/>
          <w:szCs w:val="22"/>
        </w:rPr>
        <w:t>Adı :</w:t>
      </w:r>
      <w:r w:rsidRPr="00343009">
        <w:rPr>
          <w:rFonts w:asciiTheme="minorHAnsi" w:hAnsiTheme="minorHAnsi"/>
          <w:bCs/>
          <w:sz w:val="22"/>
          <w:szCs w:val="22"/>
        </w:rPr>
        <w:t>ÇORUH</w:t>
      </w:r>
      <w:proofErr w:type="gramEnd"/>
      <w:r w:rsidRPr="00343009">
        <w:rPr>
          <w:rFonts w:asciiTheme="minorHAnsi" w:hAnsiTheme="minorHAnsi"/>
          <w:bCs/>
          <w:sz w:val="22"/>
          <w:szCs w:val="22"/>
        </w:rPr>
        <w:t xml:space="preserve"> ELEKTRİK DAĞITIM A.Ş</w:t>
      </w:r>
      <w:r w:rsidRPr="00343009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A84628" w:rsidRPr="00343009" w:rsidRDefault="00A84628" w:rsidP="00A84628">
      <w:pPr>
        <w:spacing w:line="195" w:lineRule="atLeast"/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</w:pPr>
      <w:r w:rsidRPr="00343009"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  <w:t xml:space="preserve">b) </w:t>
      </w:r>
      <w:proofErr w:type="gramStart"/>
      <w:r w:rsidRPr="00343009"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  <w:t>Adresi : Güzelyalı</w:t>
      </w:r>
      <w:proofErr w:type="gramEnd"/>
      <w:r w:rsidRPr="00343009"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  <w:t xml:space="preserve"> Mah. Mevlana Cad. No:9 Arsin/TRABZON</w:t>
      </w:r>
    </w:p>
    <w:p w:rsidR="00A84628" w:rsidRPr="00343009" w:rsidRDefault="00A84628" w:rsidP="00A84628">
      <w:pPr>
        <w:spacing w:line="195" w:lineRule="atLeast"/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</w:pPr>
      <w:r w:rsidRPr="00343009"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  <w:t xml:space="preserve">c) Telefon </w:t>
      </w:r>
      <w:proofErr w:type="gramStart"/>
      <w:r w:rsidR="007B465A" w:rsidRPr="00343009"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  <w:t>N</w:t>
      </w:r>
      <w:r w:rsidRPr="00343009"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  <w:t>umarası : 0216</w:t>
      </w:r>
      <w:proofErr w:type="gramEnd"/>
      <w:r w:rsidRPr="00343009"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  <w:t xml:space="preserve"> 681 00 00 </w:t>
      </w:r>
    </w:p>
    <w:p w:rsidR="009263D5" w:rsidRPr="00343009" w:rsidRDefault="00A84628" w:rsidP="00A84628">
      <w:pPr>
        <w:pStyle w:val="Default"/>
        <w:rPr>
          <w:rFonts w:asciiTheme="minorHAnsi" w:hAnsiTheme="minorHAnsi"/>
          <w:sz w:val="22"/>
          <w:szCs w:val="22"/>
        </w:rPr>
      </w:pPr>
      <w:r w:rsidRPr="00343009">
        <w:rPr>
          <w:rFonts w:asciiTheme="minorHAnsi" w:hAnsiTheme="minorHAnsi"/>
          <w:sz w:val="22"/>
          <w:szCs w:val="22"/>
        </w:rPr>
        <w:t xml:space="preserve">d) Elektronik </w:t>
      </w:r>
      <w:r w:rsidR="007B465A" w:rsidRPr="00343009">
        <w:rPr>
          <w:rFonts w:asciiTheme="minorHAnsi" w:hAnsiTheme="minorHAnsi"/>
          <w:sz w:val="22"/>
          <w:szCs w:val="22"/>
        </w:rPr>
        <w:t>P</w:t>
      </w:r>
      <w:r w:rsidRPr="00343009">
        <w:rPr>
          <w:rFonts w:asciiTheme="minorHAnsi" w:hAnsiTheme="minorHAnsi"/>
          <w:sz w:val="22"/>
          <w:szCs w:val="22"/>
        </w:rPr>
        <w:t xml:space="preserve">osta </w:t>
      </w:r>
      <w:r w:rsidR="007B465A" w:rsidRPr="00343009">
        <w:rPr>
          <w:rFonts w:asciiTheme="minorHAnsi" w:hAnsiTheme="minorHAnsi"/>
          <w:sz w:val="22"/>
          <w:szCs w:val="22"/>
        </w:rPr>
        <w:t>A</w:t>
      </w:r>
      <w:r w:rsidRPr="00343009">
        <w:rPr>
          <w:rFonts w:asciiTheme="minorHAnsi" w:hAnsiTheme="minorHAnsi"/>
          <w:sz w:val="22"/>
          <w:szCs w:val="22"/>
        </w:rPr>
        <w:t xml:space="preserve">dresi: </w:t>
      </w:r>
      <w:hyperlink r:id="rId6" w:history="1">
        <w:r w:rsidR="00D902E9">
          <w:rPr>
            <w:rStyle w:val="Kpr"/>
          </w:rPr>
          <w:t>atilla.engin@aksa.com.tr</w:t>
        </w:r>
      </w:hyperlink>
      <w:bookmarkStart w:id="0" w:name="_GoBack"/>
      <w:bookmarkEnd w:id="0"/>
    </w:p>
    <w:p w:rsidR="009263D5" w:rsidRPr="00343009" w:rsidRDefault="00A84628" w:rsidP="00A84628">
      <w:pPr>
        <w:pStyle w:val="Default"/>
        <w:rPr>
          <w:rFonts w:asciiTheme="minorHAnsi" w:hAnsiTheme="minorHAnsi"/>
          <w:sz w:val="22"/>
          <w:szCs w:val="22"/>
        </w:rPr>
      </w:pPr>
      <w:r w:rsidRPr="00343009">
        <w:rPr>
          <w:rFonts w:asciiTheme="minorHAnsi" w:hAnsiTheme="minorHAnsi"/>
          <w:sz w:val="22"/>
          <w:szCs w:val="22"/>
        </w:rPr>
        <w:t>e)</w:t>
      </w:r>
      <w:r w:rsidR="009263D5" w:rsidRPr="00343009">
        <w:rPr>
          <w:rFonts w:asciiTheme="minorHAnsi" w:hAnsiTheme="minorHAnsi"/>
          <w:sz w:val="22"/>
          <w:szCs w:val="22"/>
        </w:rPr>
        <w:t xml:space="preserve"> Kayıtlı Elektronik Posta Adresi : </w:t>
      </w:r>
      <w:r w:rsidRPr="00343009">
        <w:rPr>
          <w:rFonts w:asciiTheme="minorHAnsi" w:hAnsiTheme="minorHAnsi"/>
          <w:sz w:val="22"/>
          <w:szCs w:val="22"/>
        </w:rPr>
        <w:t xml:space="preserve"> </w:t>
      </w:r>
      <w:hyperlink r:id="rId7" w:history="1">
        <w:r w:rsidR="007B465A" w:rsidRPr="00343009">
          <w:rPr>
            <w:rStyle w:val="Kpr"/>
            <w:rFonts w:asciiTheme="minorHAnsi" w:hAnsiTheme="minorHAnsi"/>
            <w:sz w:val="22"/>
            <w:szCs w:val="22"/>
          </w:rPr>
          <w:t>coruhdagitim@hs02.kep.tr</w:t>
        </w:r>
      </w:hyperlink>
      <w:r w:rsidR="007B465A" w:rsidRPr="00343009">
        <w:rPr>
          <w:rFonts w:asciiTheme="minorHAnsi" w:hAnsiTheme="minorHAnsi"/>
          <w:sz w:val="22"/>
          <w:szCs w:val="22"/>
        </w:rPr>
        <w:t xml:space="preserve"> </w:t>
      </w:r>
    </w:p>
    <w:p w:rsidR="00A84628" w:rsidRPr="00343009" w:rsidRDefault="009263D5" w:rsidP="00A84628">
      <w:pPr>
        <w:pStyle w:val="Default"/>
        <w:rPr>
          <w:rFonts w:asciiTheme="minorHAnsi" w:hAnsiTheme="minorHAnsi"/>
          <w:sz w:val="22"/>
          <w:szCs w:val="22"/>
        </w:rPr>
      </w:pPr>
      <w:r w:rsidRPr="00343009">
        <w:rPr>
          <w:rFonts w:asciiTheme="minorHAnsi" w:hAnsiTheme="minorHAnsi"/>
          <w:sz w:val="22"/>
          <w:szCs w:val="22"/>
        </w:rPr>
        <w:t xml:space="preserve">f) </w:t>
      </w:r>
      <w:r w:rsidR="00A84628" w:rsidRPr="00343009">
        <w:rPr>
          <w:rFonts w:asciiTheme="minorHAnsi" w:hAnsiTheme="minorHAnsi"/>
          <w:sz w:val="22"/>
          <w:szCs w:val="22"/>
        </w:rPr>
        <w:t>İlgili person</w:t>
      </w:r>
      <w:r w:rsidR="0068585C" w:rsidRPr="00343009">
        <w:rPr>
          <w:rFonts w:asciiTheme="minorHAnsi" w:hAnsiTheme="minorHAnsi"/>
          <w:sz w:val="22"/>
          <w:szCs w:val="22"/>
        </w:rPr>
        <w:t>elinin adı-</w:t>
      </w:r>
      <w:proofErr w:type="gramStart"/>
      <w:r w:rsidR="0068585C" w:rsidRPr="00343009">
        <w:rPr>
          <w:rFonts w:asciiTheme="minorHAnsi" w:hAnsiTheme="minorHAnsi"/>
          <w:sz w:val="22"/>
          <w:szCs w:val="22"/>
        </w:rPr>
        <w:t>soyadı : KIVILCIM</w:t>
      </w:r>
      <w:proofErr w:type="gramEnd"/>
      <w:r w:rsidR="0068585C" w:rsidRPr="00343009">
        <w:rPr>
          <w:rFonts w:asciiTheme="minorHAnsi" w:hAnsiTheme="minorHAnsi"/>
          <w:sz w:val="22"/>
          <w:szCs w:val="22"/>
        </w:rPr>
        <w:t xml:space="preserve"> TORUN</w:t>
      </w:r>
    </w:p>
    <w:p w:rsidR="00A84628" w:rsidRPr="00343009" w:rsidRDefault="00A84628" w:rsidP="00A84628">
      <w:pPr>
        <w:pStyle w:val="Default"/>
        <w:rPr>
          <w:rFonts w:asciiTheme="minorHAnsi" w:eastAsia="Times New Roman" w:hAnsiTheme="minorHAnsi" w:cs="Arial"/>
          <w:color w:val="auto"/>
          <w:sz w:val="22"/>
          <w:szCs w:val="22"/>
          <w:lang w:eastAsia="tr-TR"/>
        </w:rPr>
      </w:pPr>
    </w:p>
    <w:p w:rsidR="009E2B3A" w:rsidRPr="00343009" w:rsidRDefault="009E2B3A" w:rsidP="00343009">
      <w:pPr>
        <w:jc w:val="both"/>
        <w:rPr>
          <w:rFonts w:asciiTheme="minorHAnsi" w:hAnsiTheme="minorHAnsi"/>
          <w:sz w:val="22"/>
          <w:szCs w:val="22"/>
        </w:rPr>
      </w:pPr>
      <w:r w:rsidRPr="00343009">
        <w:rPr>
          <w:rFonts w:asciiTheme="minorHAnsi" w:hAnsiTheme="minorHAnsi"/>
          <w:sz w:val="22"/>
          <w:szCs w:val="22"/>
        </w:rPr>
        <w:t xml:space="preserve">İhale </w:t>
      </w:r>
      <w:proofErr w:type="spellStart"/>
      <w:r w:rsidRPr="00343009">
        <w:rPr>
          <w:rFonts w:asciiTheme="minorHAnsi" w:hAnsiTheme="minorHAnsi"/>
          <w:sz w:val="22"/>
          <w:szCs w:val="22"/>
        </w:rPr>
        <w:t>dökümanı</w:t>
      </w:r>
      <w:proofErr w:type="spellEnd"/>
      <w:r w:rsidRPr="00343009">
        <w:rPr>
          <w:rFonts w:asciiTheme="minorHAnsi" w:hAnsiTheme="minorHAnsi"/>
          <w:sz w:val="22"/>
          <w:szCs w:val="22"/>
        </w:rPr>
        <w:t xml:space="preserve"> talepleri </w:t>
      </w:r>
      <w:r w:rsidR="00625CC6" w:rsidRPr="00343009">
        <w:rPr>
          <w:rFonts w:asciiTheme="minorHAnsi" w:hAnsiTheme="minorHAnsi"/>
          <w:sz w:val="22"/>
          <w:szCs w:val="22"/>
        </w:rPr>
        <w:t xml:space="preserve">Kayıtlı </w:t>
      </w:r>
      <w:r w:rsidRPr="00343009">
        <w:rPr>
          <w:rFonts w:asciiTheme="minorHAnsi" w:hAnsiTheme="minorHAnsi"/>
          <w:sz w:val="22"/>
          <w:szCs w:val="22"/>
        </w:rPr>
        <w:t>Elektron</w:t>
      </w:r>
      <w:r w:rsidR="00625CC6" w:rsidRPr="00343009">
        <w:rPr>
          <w:rFonts w:asciiTheme="minorHAnsi" w:hAnsiTheme="minorHAnsi"/>
          <w:sz w:val="22"/>
          <w:szCs w:val="22"/>
        </w:rPr>
        <w:t>ik Posta</w:t>
      </w:r>
      <w:r w:rsidR="00343009" w:rsidRPr="00343009">
        <w:rPr>
          <w:rFonts w:asciiTheme="minorHAnsi" w:hAnsiTheme="minorHAnsi"/>
          <w:sz w:val="22"/>
          <w:szCs w:val="22"/>
        </w:rPr>
        <w:t xml:space="preserve"> ve </w:t>
      </w:r>
      <w:r w:rsidR="00625CC6" w:rsidRPr="00343009">
        <w:rPr>
          <w:rFonts w:asciiTheme="minorHAnsi" w:hAnsiTheme="minorHAnsi"/>
          <w:sz w:val="22"/>
          <w:szCs w:val="22"/>
        </w:rPr>
        <w:t xml:space="preserve">Elektronik posta ile kabul edilecektir. Başvurusunda Kayıtlı Elektronik Posta </w:t>
      </w:r>
      <w:r w:rsidR="00343009" w:rsidRPr="00343009">
        <w:rPr>
          <w:rFonts w:asciiTheme="minorHAnsi" w:hAnsiTheme="minorHAnsi"/>
          <w:sz w:val="22"/>
          <w:szCs w:val="22"/>
        </w:rPr>
        <w:t xml:space="preserve">adresi </w:t>
      </w:r>
      <w:r w:rsidR="00625CC6" w:rsidRPr="00343009">
        <w:rPr>
          <w:rFonts w:asciiTheme="minorHAnsi" w:hAnsiTheme="minorHAnsi"/>
          <w:sz w:val="22"/>
          <w:szCs w:val="22"/>
        </w:rPr>
        <w:t xml:space="preserve">belirten İSTEKLİ </w:t>
      </w:r>
      <w:proofErr w:type="spellStart"/>
      <w:r w:rsidR="00625CC6" w:rsidRPr="00343009">
        <w:rPr>
          <w:rFonts w:asciiTheme="minorHAnsi" w:hAnsiTheme="minorHAnsi"/>
          <w:sz w:val="22"/>
          <w:szCs w:val="22"/>
        </w:rPr>
        <w:t>lere</w:t>
      </w:r>
      <w:proofErr w:type="spellEnd"/>
      <w:r w:rsidR="00625CC6" w:rsidRPr="00343009">
        <w:rPr>
          <w:rFonts w:asciiTheme="minorHAnsi" w:hAnsiTheme="minorHAnsi"/>
          <w:sz w:val="22"/>
          <w:szCs w:val="22"/>
        </w:rPr>
        <w:t xml:space="preserve"> Elektronik posta ile i</w:t>
      </w:r>
      <w:r w:rsidR="00343009" w:rsidRPr="00343009">
        <w:rPr>
          <w:rFonts w:asciiTheme="minorHAnsi" w:hAnsiTheme="minorHAnsi"/>
          <w:sz w:val="22"/>
          <w:szCs w:val="22"/>
        </w:rPr>
        <w:t xml:space="preserve">hale dokümanı paylaşılacak olup, Kayıtlı Elektronik Posta belirtmemiş olanlar RÜZGARLIBAHÇE MH. ÖZALP ÇIKMAZI NO:10 KAVACIK / İST. </w:t>
      </w:r>
      <w:proofErr w:type="gramStart"/>
      <w:r w:rsidR="00343009" w:rsidRPr="00343009">
        <w:rPr>
          <w:rFonts w:asciiTheme="minorHAnsi" w:hAnsiTheme="minorHAnsi"/>
          <w:sz w:val="22"/>
          <w:szCs w:val="22"/>
        </w:rPr>
        <w:t>Telefon : 0216</w:t>
      </w:r>
      <w:proofErr w:type="gramEnd"/>
      <w:r w:rsidR="00343009" w:rsidRPr="00343009">
        <w:rPr>
          <w:rFonts w:asciiTheme="minorHAnsi" w:hAnsiTheme="minorHAnsi"/>
          <w:sz w:val="22"/>
          <w:szCs w:val="22"/>
        </w:rPr>
        <w:t xml:space="preserve"> 681 00 00 adresinden elden teslim alabilirler.</w:t>
      </w:r>
    </w:p>
    <w:p w:rsidR="009E2B3A" w:rsidRPr="00343009" w:rsidRDefault="009E2B3A" w:rsidP="00A84628">
      <w:pPr>
        <w:pStyle w:val="Default"/>
        <w:rPr>
          <w:rFonts w:asciiTheme="minorHAnsi" w:eastAsia="Times New Roman" w:hAnsiTheme="minorHAnsi" w:cs="Arial"/>
          <w:color w:val="auto"/>
          <w:sz w:val="22"/>
          <w:szCs w:val="22"/>
          <w:lang w:eastAsia="tr-TR"/>
        </w:rPr>
      </w:pPr>
    </w:p>
    <w:p w:rsidR="00A84628" w:rsidRPr="00343009" w:rsidRDefault="00A84628" w:rsidP="00A84628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343009">
        <w:rPr>
          <w:rFonts w:asciiTheme="minorHAnsi" w:hAnsiTheme="minorHAnsi"/>
          <w:b/>
          <w:bCs/>
          <w:sz w:val="22"/>
          <w:szCs w:val="22"/>
        </w:rPr>
        <w:t xml:space="preserve">Madde 2- İhale konusu işe ilişkin bilgiler </w:t>
      </w:r>
    </w:p>
    <w:p w:rsidR="00A84628" w:rsidRPr="00343009" w:rsidRDefault="00A84628" w:rsidP="00A84628">
      <w:pPr>
        <w:pStyle w:val="Default"/>
        <w:rPr>
          <w:rFonts w:asciiTheme="minorHAnsi" w:hAnsiTheme="minorHAnsi"/>
          <w:sz w:val="22"/>
          <w:szCs w:val="22"/>
        </w:rPr>
      </w:pPr>
      <w:r w:rsidRPr="00343009">
        <w:rPr>
          <w:rFonts w:asciiTheme="minorHAnsi" w:hAnsiTheme="minorHAnsi"/>
          <w:sz w:val="22"/>
          <w:szCs w:val="22"/>
        </w:rPr>
        <w:t xml:space="preserve">İhale konusu İşin; </w:t>
      </w:r>
    </w:p>
    <w:p w:rsidR="00A84628" w:rsidRPr="00343009" w:rsidRDefault="00A84628" w:rsidP="00A84628">
      <w:pPr>
        <w:pStyle w:val="Default"/>
        <w:rPr>
          <w:rFonts w:asciiTheme="minorHAnsi" w:hAnsiTheme="minorHAnsi"/>
          <w:sz w:val="22"/>
          <w:szCs w:val="22"/>
        </w:rPr>
      </w:pPr>
      <w:r w:rsidRPr="00343009">
        <w:rPr>
          <w:rFonts w:asciiTheme="minorHAnsi" w:hAnsiTheme="minorHAnsi"/>
          <w:sz w:val="22"/>
          <w:szCs w:val="22"/>
        </w:rPr>
        <w:t xml:space="preserve">a) Niteliği türü: </w:t>
      </w:r>
      <w:r w:rsidR="009263D5" w:rsidRPr="00343009">
        <w:rPr>
          <w:rFonts w:asciiTheme="minorHAnsi" w:hAnsiTheme="minorHAnsi"/>
          <w:sz w:val="22"/>
          <w:szCs w:val="22"/>
        </w:rPr>
        <w:t>Kiralama İhalesi</w:t>
      </w:r>
    </w:p>
    <w:p w:rsidR="00A84628" w:rsidRPr="00343009" w:rsidRDefault="00A84628" w:rsidP="00A84628">
      <w:pPr>
        <w:pStyle w:val="Default"/>
        <w:rPr>
          <w:rFonts w:asciiTheme="minorHAnsi" w:hAnsiTheme="minorHAnsi"/>
          <w:bCs/>
          <w:sz w:val="22"/>
          <w:szCs w:val="22"/>
        </w:rPr>
      </w:pPr>
      <w:r w:rsidRPr="00343009">
        <w:rPr>
          <w:rFonts w:asciiTheme="minorHAnsi" w:hAnsiTheme="minorHAnsi"/>
          <w:sz w:val="22"/>
          <w:szCs w:val="22"/>
        </w:rPr>
        <w:t xml:space="preserve">b) Adı: </w:t>
      </w:r>
      <w:r w:rsidRPr="00343009">
        <w:rPr>
          <w:rFonts w:asciiTheme="minorHAnsi" w:hAnsiTheme="minorHAnsi"/>
          <w:bCs/>
          <w:sz w:val="22"/>
          <w:szCs w:val="22"/>
        </w:rPr>
        <w:t xml:space="preserve">ÇORUH EDAŞ 2017 </w:t>
      </w:r>
      <w:r w:rsidR="009263D5" w:rsidRPr="00343009">
        <w:rPr>
          <w:rFonts w:asciiTheme="minorHAnsi" w:hAnsiTheme="minorHAnsi"/>
          <w:bCs/>
          <w:sz w:val="22"/>
          <w:szCs w:val="22"/>
        </w:rPr>
        <w:t>Aydınlatma Direklerinin Reklam Amaçlı Kiralanması</w:t>
      </w:r>
    </w:p>
    <w:p w:rsidR="00A84628" w:rsidRPr="00343009" w:rsidRDefault="00A84628" w:rsidP="00A84628">
      <w:pPr>
        <w:pStyle w:val="Default"/>
        <w:rPr>
          <w:rFonts w:asciiTheme="minorHAnsi" w:hAnsiTheme="minorHAnsi"/>
          <w:bCs/>
          <w:sz w:val="22"/>
          <w:szCs w:val="22"/>
        </w:rPr>
      </w:pPr>
      <w:r w:rsidRPr="00343009">
        <w:rPr>
          <w:rFonts w:asciiTheme="minorHAnsi" w:hAnsiTheme="minorHAnsi"/>
          <w:sz w:val="22"/>
          <w:szCs w:val="22"/>
        </w:rPr>
        <w:t xml:space="preserve">c) </w:t>
      </w:r>
      <w:r w:rsidR="009263D5" w:rsidRPr="00343009">
        <w:rPr>
          <w:rFonts w:asciiTheme="minorHAnsi" w:hAnsiTheme="minorHAnsi"/>
          <w:bCs/>
          <w:sz w:val="22"/>
          <w:szCs w:val="22"/>
        </w:rPr>
        <w:t>Aydınlatma Direklerinin Reklam Amaçlı Kiralanacağı</w:t>
      </w:r>
      <w:r w:rsidRPr="00343009">
        <w:rPr>
          <w:rFonts w:asciiTheme="minorHAnsi" w:hAnsiTheme="minorHAnsi"/>
          <w:sz w:val="22"/>
          <w:szCs w:val="22"/>
        </w:rPr>
        <w:t xml:space="preserve"> </w:t>
      </w:r>
      <w:r w:rsidR="009263D5" w:rsidRPr="00343009">
        <w:rPr>
          <w:rFonts w:asciiTheme="minorHAnsi" w:hAnsiTheme="minorHAnsi"/>
          <w:sz w:val="22"/>
          <w:szCs w:val="22"/>
        </w:rPr>
        <w:t>Y</w:t>
      </w:r>
      <w:r w:rsidRPr="00343009">
        <w:rPr>
          <w:rFonts w:asciiTheme="minorHAnsi" w:hAnsiTheme="minorHAnsi"/>
          <w:sz w:val="22"/>
          <w:szCs w:val="22"/>
        </w:rPr>
        <w:t>er</w:t>
      </w:r>
      <w:r w:rsidRPr="00343009">
        <w:rPr>
          <w:rFonts w:asciiTheme="minorHAnsi" w:hAnsiTheme="minorHAnsi"/>
          <w:bCs/>
          <w:sz w:val="22"/>
          <w:szCs w:val="22"/>
        </w:rPr>
        <w:t xml:space="preserve">: </w:t>
      </w:r>
      <w:proofErr w:type="spellStart"/>
      <w:proofErr w:type="gramStart"/>
      <w:r w:rsidR="00BC0045" w:rsidRPr="00343009">
        <w:rPr>
          <w:rFonts w:asciiTheme="minorHAnsi" w:hAnsiTheme="minorHAnsi"/>
          <w:bCs/>
          <w:sz w:val="22"/>
          <w:szCs w:val="22"/>
        </w:rPr>
        <w:t>Trabzon</w:t>
      </w:r>
      <w:r w:rsidR="009263D5" w:rsidRPr="00343009">
        <w:rPr>
          <w:rFonts w:asciiTheme="minorHAnsi" w:hAnsiTheme="minorHAnsi"/>
          <w:bCs/>
          <w:sz w:val="22"/>
          <w:szCs w:val="22"/>
        </w:rPr>
        <w:t>,Rize</w:t>
      </w:r>
      <w:proofErr w:type="gramEnd"/>
      <w:r w:rsidR="009263D5" w:rsidRPr="00343009">
        <w:rPr>
          <w:rFonts w:asciiTheme="minorHAnsi" w:hAnsiTheme="minorHAnsi"/>
          <w:bCs/>
          <w:sz w:val="22"/>
          <w:szCs w:val="22"/>
        </w:rPr>
        <w:t>,Giresun</w:t>
      </w:r>
      <w:proofErr w:type="spellEnd"/>
    </w:p>
    <w:p w:rsidR="0055080C" w:rsidRPr="00343009" w:rsidRDefault="0055080C" w:rsidP="00A84628">
      <w:pPr>
        <w:pStyle w:val="Default"/>
        <w:rPr>
          <w:rFonts w:asciiTheme="minorHAnsi" w:hAnsiTheme="minorHAnsi"/>
          <w:bCs/>
          <w:sz w:val="22"/>
          <w:szCs w:val="22"/>
        </w:rPr>
      </w:pPr>
    </w:p>
    <w:tbl>
      <w:tblPr>
        <w:tblW w:w="815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2056"/>
        <w:gridCol w:w="2552"/>
      </w:tblGrid>
      <w:tr w:rsidR="0055080C" w:rsidRPr="00343009" w:rsidTr="007B465A">
        <w:trPr>
          <w:trHeight w:val="576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80C" w:rsidRPr="00343009" w:rsidRDefault="0055080C" w:rsidP="0055080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343009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B3A" w:rsidRPr="00343009" w:rsidRDefault="0055080C" w:rsidP="009E2B3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343009">
              <w:rPr>
                <w:rFonts w:asciiTheme="minorHAnsi" w:hAnsiTheme="minorHAnsi" w:cs="Times New Roman"/>
                <w:b/>
                <w:bCs/>
                <w:color w:val="000000"/>
                <w:sz w:val="22"/>
                <w:szCs w:val="22"/>
              </w:rPr>
              <w:t>İHALE  TARİHİ</w:t>
            </w:r>
            <w:proofErr w:type="gramEnd"/>
          </w:p>
          <w:p w:rsidR="0055080C" w:rsidRPr="00343009" w:rsidRDefault="0055080C" w:rsidP="009E2B3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22"/>
                <w:szCs w:val="22"/>
              </w:rPr>
            </w:pPr>
            <w:r w:rsidRPr="00343009">
              <w:rPr>
                <w:rFonts w:asciiTheme="minorHAnsi" w:hAnsiTheme="minorHAnsi" w:cs="Times New Roman"/>
                <w:b/>
                <w:bCs/>
                <w:color w:val="000000"/>
                <w:sz w:val="22"/>
                <w:szCs w:val="22"/>
              </w:rPr>
              <w:t>SAATİ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80C" w:rsidRPr="00343009" w:rsidRDefault="0055080C" w:rsidP="009E2B3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22"/>
                <w:szCs w:val="22"/>
              </w:rPr>
            </w:pPr>
            <w:r w:rsidRPr="00343009">
              <w:rPr>
                <w:rFonts w:asciiTheme="minorHAnsi" w:hAnsiTheme="minorHAnsi" w:cs="Times New Roman"/>
                <w:b/>
                <w:bCs/>
                <w:color w:val="000000"/>
                <w:sz w:val="22"/>
                <w:szCs w:val="22"/>
              </w:rPr>
              <w:t xml:space="preserve">SON TEKLİF VERME </w:t>
            </w:r>
            <w:proofErr w:type="gramStart"/>
            <w:r w:rsidRPr="00343009">
              <w:rPr>
                <w:rFonts w:asciiTheme="minorHAnsi" w:hAnsiTheme="minorHAnsi" w:cs="Times New Roman"/>
                <w:b/>
                <w:bCs/>
                <w:color w:val="000000"/>
                <w:sz w:val="22"/>
                <w:szCs w:val="22"/>
              </w:rPr>
              <w:t>TARİHİ</w:t>
            </w:r>
            <w:r w:rsidR="009E2B3A" w:rsidRPr="00343009">
              <w:rPr>
                <w:rFonts w:asciiTheme="minorHAnsi" w:hAnsiTheme="minorHAnsi" w:cs="Times New Roman"/>
                <w:b/>
                <w:bCs/>
                <w:color w:val="000000"/>
                <w:sz w:val="22"/>
                <w:szCs w:val="22"/>
              </w:rPr>
              <w:t>,</w:t>
            </w:r>
            <w:r w:rsidRPr="00343009">
              <w:rPr>
                <w:rFonts w:asciiTheme="minorHAnsi" w:hAnsiTheme="minorHAnsi" w:cs="Times New Roman"/>
                <w:b/>
                <w:bCs/>
                <w:color w:val="000000"/>
                <w:sz w:val="22"/>
                <w:szCs w:val="22"/>
              </w:rPr>
              <w:t>SAATİ</w:t>
            </w:r>
            <w:proofErr w:type="gramEnd"/>
          </w:p>
        </w:tc>
      </w:tr>
      <w:tr w:rsidR="0055080C" w:rsidRPr="00343009" w:rsidTr="007B465A">
        <w:trPr>
          <w:trHeight w:val="86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80C" w:rsidRPr="00343009" w:rsidRDefault="0055080C" w:rsidP="0055080C">
            <w:pPr>
              <w:widowControl/>
              <w:autoSpaceDE/>
              <w:autoSpaceDN/>
              <w:adjustRightInd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343009">
              <w:rPr>
                <w:rFonts w:asciiTheme="minorHAnsi" w:hAnsiTheme="minorHAnsi" w:cs="Times New Roman"/>
                <w:b/>
                <w:bCs/>
                <w:color w:val="000000"/>
                <w:sz w:val="22"/>
                <w:szCs w:val="22"/>
              </w:rPr>
              <w:t>Trabzon,Rize</w:t>
            </w:r>
            <w:proofErr w:type="gramEnd"/>
            <w:r w:rsidRPr="00343009">
              <w:rPr>
                <w:rFonts w:asciiTheme="minorHAnsi" w:hAnsiTheme="minorHAnsi" w:cs="Times New Roman"/>
                <w:b/>
                <w:bCs/>
                <w:color w:val="000000"/>
                <w:sz w:val="22"/>
                <w:szCs w:val="22"/>
              </w:rPr>
              <w:t>,Giresun</w:t>
            </w:r>
            <w:proofErr w:type="spellEnd"/>
            <w:r w:rsidRPr="00343009">
              <w:rPr>
                <w:rFonts w:asciiTheme="minorHAnsi" w:hAnsiTheme="minorHAnsi" w:cs="Times New Roman"/>
                <w:bCs/>
                <w:color w:val="000000"/>
                <w:sz w:val="22"/>
                <w:szCs w:val="22"/>
              </w:rPr>
              <w:t xml:space="preserve"> İllerinde Bulunan Aydınlatma Direklerinin Reklam Amaçlı Kiralanması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B3A" w:rsidRPr="00343009" w:rsidRDefault="00343009" w:rsidP="009E2B3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343009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12</w:t>
            </w:r>
            <w:r w:rsidR="0055080C" w:rsidRPr="00343009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.0</w:t>
            </w:r>
            <w:r w:rsidRPr="00343009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9</w:t>
            </w:r>
            <w:r w:rsidR="0055080C" w:rsidRPr="00343009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.2017</w:t>
            </w:r>
          </w:p>
          <w:p w:rsidR="0055080C" w:rsidRPr="00343009" w:rsidRDefault="0055080C" w:rsidP="009E2B3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343009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SAAT:</w:t>
            </w:r>
            <w:proofErr w:type="gramStart"/>
            <w:r w:rsidRPr="00343009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11:00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B3A" w:rsidRPr="00343009" w:rsidRDefault="00343009" w:rsidP="009E2B3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343009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12</w:t>
            </w:r>
            <w:r w:rsidR="0055080C" w:rsidRPr="00343009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.0</w:t>
            </w:r>
            <w:r w:rsidRPr="00343009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9</w:t>
            </w:r>
            <w:r w:rsidR="0055080C" w:rsidRPr="00343009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.2017</w:t>
            </w:r>
          </w:p>
          <w:p w:rsidR="0055080C" w:rsidRPr="00343009" w:rsidRDefault="0055080C" w:rsidP="009E2B3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343009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SAAT:</w:t>
            </w:r>
            <w:proofErr w:type="gramStart"/>
            <w:r w:rsidRPr="00343009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10:30</w:t>
            </w:r>
            <w:proofErr w:type="gramEnd"/>
          </w:p>
        </w:tc>
      </w:tr>
    </w:tbl>
    <w:p w:rsidR="00F9554A" w:rsidRPr="00343009" w:rsidRDefault="00F9554A" w:rsidP="0055080C">
      <w:pPr>
        <w:jc w:val="both"/>
        <w:rPr>
          <w:rFonts w:asciiTheme="minorHAnsi" w:hAnsiTheme="minorHAnsi"/>
          <w:sz w:val="22"/>
          <w:szCs w:val="22"/>
        </w:rPr>
      </w:pPr>
    </w:p>
    <w:p w:rsidR="00BE6B07" w:rsidRPr="00343009" w:rsidRDefault="00BE6B07" w:rsidP="00BE6B07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B3631E" w:rsidRPr="00343009" w:rsidRDefault="00B3631E" w:rsidP="00B3631E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343009">
        <w:rPr>
          <w:rFonts w:asciiTheme="minorHAnsi" w:hAnsiTheme="minorHAnsi"/>
          <w:b/>
          <w:bCs/>
          <w:sz w:val="22"/>
          <w:szCs w:val="22"/>
        </w:rPr>
        <w:t xml:space="preserve">Madde 3- İhaleye ilişkin bilgiler </w:t>
      </w:r>
    </w:p>
    <w:p w:rsidR="00B3631E" w:rsidRPr="00343009" w:rsidRDefault="00B3631E" w:rsidP="00B3631E">
      <w:pPr>
        <w:pStyle w:val="Default"/>
        <w:rPr>
          <w:rFonts w:asciiTheme="minorHAnsi" w:eastAsia="Times New Roman" w:hAnsiTheme="minorHAnsi" w:cs="Arial"/>
          <w:color w:val="auto"/>
          <w:sz w:val="22"/>
          <w:szCs w:val="22"/>
          <w:lang w:eastAsia="tr-TR"/>
        </w:rPr>
      </w:pPr>
    </w:p>
    <w:p w:rsidR="00B3631E" w:rsidRPr="00343009" w:rsidRDefault="00B3631E" w:rsidP="0055080C">
      <w:pPr>
        <w:pStyle w:val="Default"/>
        <w:numPr>
          <w:ilvl w:val="0"/>
          <w:numId w:val="12"/>
        </w:numPr>
        <w:rPr>
          <w:rFonts w:asciiTheme="minorHAnsi" w:eastAsia="Times New Roman" w:hAnsiTheme="minorHAnsi" w:cs="Arial"/>
          <w:color w:val="auto"/>
          <w:sz w:val="22"/>
          <w:szCs w:val="22"/>
          <w:lang w:eastAsia="tr-TR"/>
        </w:rPr>
      </w:pPr>
      <w:r w:rsidRPr="00343009">
        <w:rPr>
          <w:rFonts w:asciiTheme="minorHAnsi" w:eastAsia="Times New Roman" w:hAnsiTheme="minorHAnsi" w:cs="Arial"/>
          <w:color w:val="auto"/>
          <w:sz w:val="22"/>
          <w:szCs w:val="22"/>
          <w:lang w:eastAsia="tr-TR"/>
        </w:rPr>
        <w:t xml:space="preserve">İhale </w:t>
      </w:r>
      <w:proofErr w:type="gramStart"/>
      <w:r w:rsidRPr="00343009">
        <w:rPr>
          <w:rFonts w:asciiTheme="minorHAnsi" w:eastAsia="Times New Roman" w:hAnsiTheme="minorHAnsi" w:cs="Arial"/>
          <w:color w:val="auto"/>
          <w:sz w:val="22"/>
          <w:szCs w:val="22"/>
          <w:lang w:eastAsia="tr-TR"/>
        </w:rPr>
        <w:t>usulü : AÇIK</w:t>
      </w:r>
      <w:proofErr w:type="gramEnd"/>
      <w:r w:rsidRPr="00343009">
        <w:rPr>
          <w:rFonts w:asciiTheme="minorHAnsi" w:eastAsia="Times New Roman" w:hAnsiTheme="minorHAnsi" w:cs="Arial"/>
          <w:color w:val="auto"/>
          <w:sz w:val="22"/>
          <w:szCs w:val="22"/>
          <w:lang w:eastAsia="tr-TR"/>
        </w:rPr>
        <w:t xml:space="preserve"> İHALE </w:t>
      </w:r>
    </w:p>
    <w:p w:rsidR="00B3631E" w:rsidRPr="00343009" w:rsidRDefault="00B3631E" w:rsidP="0055080C">
      <w:pPr>
        <w:numPr>
          <w:ilvl w:val="0"/>
          <w:numId w:val="12"/>
        </w:numPr>
        <w:spacing w:line="195" w:lineRule="atLeast"/>
        <w:rPr>
          <w:rFonts w:asciiTheme="minorHAnsi" w:hAnsiTheme="minorHAnsi"/>
          <w:sz w:val="22"/>
          <w:szCs w:val="22"/>
        </w:rPr>
      </w:pPr>
      <w:r w:rsidRPr="00343009">
        <w:rPr>
          <w:rFonts w:asciiTheme="minorHAnsi" w:hAnsiTheme="minorHAnsi"/>
          <w:sz w:val="22"/>
          <w:szCs w:val="22"/>
        </w:rPr>
        <w:lastRenderedPageBreak/>
        <w:t>İhalenin yapılacağı adres: Rüzgarlı Bahçe Mahallesi, Özalp Çıkmaz</w:t>
      </w:r>
      <w:r w:rsidR="0055080C" w:rsidRPr="00343009">
        <w:rPr>
          <w:rFonts w:asciiTheme="minorHAnsi" w:hAnsiTheme="minorHAnsi"/>
          <w:sz w:val="22"/>
          <w:szCs w:val="22"/>
        </w:rPr>
        <w:t xml:space="preserve">ı No:10 </w:t>
      </w:r>
      <w:proofErr w:type="spellStart"/>
      <w:proofErr w:type="gramStart"/>
      <w:r w:rsidR="0055080C" w:rsidRPr="00343009">
        <w:rPr>
          <w:rFonts w:asciiTheme="minorHAnsi" w:hAnsiTheme="minorHAnsi"/>
          <w:sz w:val="22"/>
          <w:szCs w:val="22"/>
        </w:rPr>
        <w:t>Kavacık,Beykoz</w:t>
      </w:r>
      <w:proofErr w:type="spellEnd"/>
      <w:proofErr w:type="gramEnd"/>
      <w:r w:rsidR="0055080C" w:rsidRPr="00343009">
        <w:rPr>
          <w:rFonts w:asciiTheme="minorHAnsi" w:hAnsiTheme="minorHAnsi"/>
          <w:sz w:val="22"/>
          <w:szCs w:val="22"/>
        </w:rPr>
        <w:t>/İSTANBUL</w:t>
      </w:r>
    </w:p>
    <w:p w:rsidR="0055080C" w:rsidRPr="00343009" w:rsidRDefault="0055080C" w:rsidP="0055080C">
      <w:pPr>
        <w:numPr>
          <w:ilvl w:val="0"/>
          <w:numId w:val="12"/>
        </w:numPr>
        <w:spacing w:line="195" w:lineRule="atLeast"/>
        <w:rPr>
          <w:rFonts w:asciiTheme="minorHAnsi" w:hAnsiTheme="minorHAnsi"/>
          <w:sz w:val="22"/>
          <w:szCs w:val="22"/>
        </w:rPr>
      </w:pPr>
      <w:r w:rsidRPr="00343009">
        <w:rPr>
          <w:rFonts w:asciiTheme="minorHAnsi" w:hAnsiTheme="minorHAnsi"/>
          <w:sz w:val="22"/>
          <w:szCs w:val="22"/>
        </w:rPr>
        <w:t>Geçici Teminat Mektubu alınmayacaktır,</w:t>
      </w:r>
    </w:p>
    <w:p w:rsidR="0055080C" w:rsidRPr="00343009" w:rsidRDefault="0055080C" w:rsidP="009E2B3A">
      <w:pPr>
        <w:numPr>
          <w:ilvl w:val="0"/>
          <w:numId w:val="12"/>
        </w:numPr>
        <w:spacing w:line="195" w:lineRule="atLeast"/>
        <w:rPr>
          <w:rFonts w:asciiTheme="minorHAnsi" w:hAnsiTheme="minorHAnsi"/>
          <w:sz w:val="22"/>
          <w:szCs w:val="22"/>
        </w:rPr>
      </w:pPr>
      <w:r w:rsidRPr="00343009">
        <w:rPr>
          <w:rFonts w:asciiTheme="minorHAnsi" w:hAnsiTheme="minorHAnsi"/>
          <w:sz w:val="22"/>
          <w:szCs w:val="22"/>
        </w:rPr>
        <w:t>Kısmi teklifler kabul edilmeyecektir,</w:t>
      </w:r>
    </w:p>
    <w:p w:rsidR="0055080C" w:rsidRPr="00343009" w:rsidRDefault="0055080C" w:rsidP="00B3631E">
      <w:pPr>
        <w:spacing w:line="195" w:lineRule="atLeast"/>
        <w:rPr>
          <w:rFonts w:asciiTheme="minorHAnsi" w:hAnsiTheme="minorHAnsi"/>
          <w:sz w:val="22"/>
          <w:szCs w:val="22"/>
        </w:rPr>
      </w:pPr>
    </w:p>
    <w:p w:rsidR="007B465A" w:rsidRPr="00343009" w:rsidRDefault="007B465A" w:rsidP="007B465A">
      <w:pPr>
        <w:jc w:val="both"/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</w:pPr>
      <w:r w:rsidRPr="00343009"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  <w:t xml:space="preserve">Çoruh Elektrik Dağıtım A.Ş. 4734 Sayılı Kamu İhale Kanunu ve 4735 Sayılı Kamu İhale Sözleşmeleri kanununa tabi olmayıp, ihale Çoruh Elektrik Dağıtım A.Ş. </w:t>
      </w:r>
      <w:proofErr w:type="spellStart"/>
      <w:r w:rsidRPr="00343009"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  <w:t>Satınalma</w:t>
      </w:r>
      <w:proofErr w:type="spellEnd"/>
      <w:r w:rsidRPr="00343009"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  <w:t xml:space="preserve"> Prosedürleri ve Resmi Gazetede yayınlanan güncel ELEKTRİK DAĞITIM ŞİRKETLERİNİN SATIN ALMA-SATMA VE İHALE PROSEDÜRLERİNİN HAZIRLANMASI VE UYGULANMASI </w:t>
      </w:r>
      <w:proofErr w:type="spellStart"/>
      <w:r w:rsidRPr="00343009"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  <w:t>YÖNETMELİĞİ’ne</w:t>
      </w:r>
      <w:proofErr w:type="spellEnd"/>
      <w:r w:rsidRPr="00343009"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  <w:t xml:space="preserve"> göre yapılacaktır.</w:t>
      </w:r>
    </w:p>
    <w:p w:rsidR="00851169" w:rsidRPr="00343009" w:rsidRDefault="00851169" w:rsidP="00B3631E">
      <w:pPr>
        <w:jc w:val="both"/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</w:pPr>
    </w:p>
    <w:sectPr w:rsidR="00851169" w:rsidRPr="00343009" w:rsidSect="00343009">
      <w:type w:val="continuous"/>
      <w:pgSz w:w="11909" w:h="16834"/>
      <w:pgMar w:top="1276" w:right="1819" w:bottom="720" w:left="1829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9DD"/>
    <w:multiLevelType w:val="hybridMultilevel"/>
    <w:tmpl w:val="84D44AF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293700"/>
    <w:multiLevelType w:val="singleLevel"/>
    <w:tmpl w:val="93D0005C"/>
    <w:lvl w:ilvl="0">
      <w:start w:val="1"/>
      <w:numFmt w:val="lowerLetter"/>
      <w:lvlText w:val="%1)"/>
      <w:legacy w:legacy="1" w:legacySpace="0" w:legacyIndent="158"/>
      <w:lvlJc w:val="left"/>
      <w:rPr>
        <w:rFonts w:ascii="Arial" w:hAnsi="Arial" w:cs="Arial" w:hint="default"/>
      </w:rPr>
    </w:lvl>
  </w:abstractNum>
  <w:abstractNum w:abstractNumId="2">
    <w:nsid w:val="04FA26B1"/>
    <w:multiLevelType w:val="multilevel"/>
    <w:tmpl w:val="3126F3D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120E57A4"/>
    <w:multiLevelType w:val="singleLevel"/>
    <w:tmpl w:val="D0ECAB36"/>
    <w:lvl w:ilvl="0">
      <w:start w:val="1"/>
      <w:numFmt w:val="lowerLetter"/>
      <w:lvlText w:val="%1)"/>
      <w:legacy w:legacy="1" w:legacySpace="0" w:legacyIndent="163"/>
      <w:lvlJc w:val="left"/>
      <w:rPr>
        <w:rFonts w:ascii="Arial" w:hAnsi="Arial" w:cs="Arial" w:hint="default"/>
      </w:rPr>
    </w:lvl>
  </w:abstractNum>
  <w:abstractNum w:abstractNumId="5">
    <w:nsid w:val="278300B8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C4056B4"/>
    <w:multiLevelType w:val="singleLevel"/>
    <w:tmpl w:val="F04405DA"/>
    <w:lvl w:ilvl="0">
      <w:start w:val="1"/>
      <w:numFmt w:val="decimal"/>
      <w:lvlText w:val="9.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7">
    <w:nsid w:val="2D0129E2"/>
    <w:multiLevelType w:val="hybridMultilevel"/>
    <w:tmpl w:val="6B8E8DA4"/>
    <w:lvl w:ilvl="0" w:tplc="041F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8B60C8"/>
    <w:multiLevelType w:val="multilevel"/>
    <w:tmpl w:val="4F94692A"/>
    <w:lvl w:ilvl="0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3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9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6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7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35" w:hanging="1800"/>
      </w:pPr>
      <w:rPr>
        <w:rFonts w:hint="default"/>
        <w:b/>
      </w:rPr>
    </w:lvl>
  </w:abstractNum>
  <w:abstractNum w:abstractNumId="9">
    <w:nsid w:val="402176A8"/>
    <w:multiLevelType w:val="hybridMultilevel"/>
    <w:tmpl w:val="A2FC3F7C"/>
    <w:lvl w:ilvl="0" w:tplc="041F000B">
      <w:start w:val="1"/>
      <w:numFmt w:val="bullet"/>
      <w:lvlText w:val=""/>
      <w:lvlJc w:val="left"/>
      <w:pPr>
        <w:ind w:left="72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0">
    <w:nsid w:val="42FC6CB2"/>
    <w:multiLevelType w:val="hybridMultilevel"/>
    <w:tmpl w:val="B67AD56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492207"/>
    <w:multiLevelType w:val="singleLevel"/>
    <w:tmpl w:val="36F4BAB6"/>
    <w:lvl w:ilvl="0">
      <w:start w:val="3"/>
      <w:numFmt w:val="decimal"/>
      <w:lvlText w:val="%1.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12">
    <w:nsid w:val="654D75D2"/>
    <w:multiLevelType w:val="singleLevel"/>
    <w:tmpl w:val="93D0005C"/>
    <w:lvl w:ilvl="0">
      <w:start w:val="1"/>
      <w:numFmt w:val="lowerLetter"/>
      <w:lvlText w:val="%1)"/>
      <w:legacy w:legacy="1" w:legacySpace="0" w:legacyIndent="158"/>
      <w:lvlJc w:val="left"/>
      <w:rPr>
        <w:rFonts w:ascii="Arial" w:hAnsi="Arial" w:cs="Arial" w:hint="default"/>
      </w:rPr>
    </w:lvl>
  </w:abstractNum>
  <w:abstractNum w:abstractNumId="13">
    <w:nsid w:val="6FFE2500"/>
    <w:multiLevelType w:val="hybridMultilevel"/>
    <w:tmpl w:val="BB32F1A4"/>
    <w:lvl w:ilvl="0" w:tplc="B54EF7EA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11"/>
  </w:num>
  <w:num w:numId="5">
    <w:abstractNumId w:val="6"/>
  </w:num>
  <w:num w:numId="6">
    <w:abstractNumId w:val="0"/>
  </w:num>
  <w:num w:numId="7">
    <w:abstractNumId w:val="7"/>
  </w:num>
  <w:num w:numId="8">
    <w:abstractNumId w:val="9"/>
  </w:num>
  <w:num w:numId="9">
    <w:abstractNumId w:val="3"/>
  </w:num>
  <w:num w:numId="10">
    <w:abstractNumId w:val="5"/>
  </w:num>
  <w:num w:numId="11">
    <w:abstractNumId w:val="10"/>
  </w:num>
  <w:num w:numId="12">
    <w:abstractNumId w:val="2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169"/>
    <w:rsid w:val="000051A1"/>
    <w:rsid w:val="00044893"/>
    <w:rsid w:val="00065D55"/>
    <w:rsid w:val="00075883"/>
    <w:rsid w:val="00076016"/>
    <w:rsid w:val="0008513C"/>
    <w:rsid w:val="000D4DC0"/>
    <w:rsid w:val="000D7272"/>
    <w:rsid w:val="000F12ED"/>
    <w:rsid w:val="001479F2"/>
    <w:rsid w:val="00167F40"/>
    <w:rsid w:val="001865F9"/>
    <w:rsid w:val="001A75D6"/>
    <w:rsid w:val="001A79E2"/>
    <w:rsid w:val="001B26EE"/>
    <w:rsid w:val="001C7EA1"/>
    <w:rsid w:val="001D7468"/>
    <w:rsid w:val="002216F1"/>
    <w:rsid w:val="00244922"/>
    <w:rsid w:val="00254FAC"/>
    <w:rsid w:val="00257835"/>
    <w:rsid w:val="00281E00"/>
    <w:rsid w:val="002A3EE0"/>
    <w:rsid w:val="002A6DEB"/>
    <w:rsid w:val="002B72FF"/>
    <w:rsid w:val="002D6CD7"/>
    <w:rsid w:val="0031501A"/>
    <w:rsid w:val="00315F54"/>
    <w:rsid w:val="00336061"/>
    <w:rsid w:val="00337537"/>
    <w:rsid w:val="00343009"/>
    <w:rsid w:val="003436BC"/>
    <w:rsid w:val="0035035E"/>
    <w:rsid w:val="0037073F"/>
    <w:rsid w:val="00373DCB"/>
    <w:rsid w:val="0039150E"/>
    <w:rsid w:val="003A7E36"/>
    <w:rsid w:val="003B1B80"/>
    <w:rsid w:val="003B24C6"/>
    <w:rsid w:val="003B27E2"/>
    <w:rsid w:val="003C0A53"/>
    <w:rsid w:val="003E09A5"/>
    <w:rsid w:val="0040263B"/>
    <w:rsid w:val="0045414B"/>
    <w:rsid w:val="00455F38"/>
    <w:rsid w:val="00483822"/>
    <w:rsid w:val="00487AF2"/>
    <w:rsid w:val="004A0CE5"/>
    <w:rsid w:val="004F0882"/>
    <w:rsid w:val="004F5ABF"/>
    <w:rsid w:val="004F7DD9"/>
    <w:rsid w:val="004F7FA8"/>
    <w:rsid w:val="0050691D"/>
    <w:rsid w:val="005169A6"/>
    <w:rsid w:val="00527D3C"/>
    <w:rsid w:val="00532FFA"/>
    <w:rsid w:val="005436F0"/>
    <w:rsid w:val="0055080C"/>
    <w:rsid w:val="00550E04"/>
    <w:rsid w:val="0056484F"/>
    <w:rsid w:val="005A5C8C"/>
    <w:rsid w:val="005B4A0A"/>
    <w:rsid w:val="005E4F20"/>
    <w:rsid w:val="0060508C"/>
    <w:rsid w:val="006122A0"/>
    <w:rsid w:val="006252F9"/>
    <w:rsid w:val="00625CC6"/>
    <w:rsid w:val="006265D4"/>
    <w:rsid w:val="00653CB4"/>
    <w:rsid w:val="00665DC0"/>
    <w:rsid w:val="00680EAC"/>
    <w:rsid w:val="0068585C"/>
    <w:rsid w:val="006C025D"/>
    <w:rsid w:val="006C44A1"/>
    <w:rsid w:val="006C6D92"/>
    <w:rsid w:val="006D54A8"/>
    <w:rsid w:val="006F14CD"/>
    <w:rsid w:val="00726A65"/>
    <w:rsid w:val="00730381"/>
    <w:rsid w:val="007515DA"/>
    <w:rsid w:val="00771045"/>
    <w:rsid w:val="00780AC1"/>
    <w:rsid w:val="00783B2B"/>
    <w:rsid w:val="007872A9"/>
    <w:rsid w:val="00787DF5"/>
    <w:rsid w:val="00792032"/>
    <w:rsid w:val="0079674E"/>
    <w:rsid w:val="007B300B"/>
    <w:rsid w:val="007B465A"/>
    <w:rsid w:val="007D1BCF"/>
    <w:rsid w:val="007D2F6E"/>
    <w:rsid w:val="007D512F"/>
    <w:rsid w:val="007E7E84"/>
    <w:rsid w:val="007F771F"/>
    <w:rsid w:val="00814FC8"/>
    <w:rsid w:val="008200F0"/>
    <w:rsid w:val="00836567"/>
    <w:rsid w:val="00844C3F"/>
    <w:rsid w:val="00851169"/>
    <w:rsid w:val="00863844"/>
    <w:rsid w:val="00880989"/>
    <w:rsid w:val="008965FF"/>
    <w:rsid w:val="008A1D78"/>
    <w:rsid w:val="008A3B3B"/>
    <w:rsid w:val="008A5679"/>
    <w:rsid w:val="008C0CB7"/>
    <w:rsid w:val="008C37EE"/>
    <w:rsid w:val="008F0CEA"/>
    <w:rsid w:val="008F4B21"/>
    <w:rsid w:val="009263D5"/>
    <w:rsid w:val="00936913"/>
    <w:rsid w:val="009859D0"/>
    <w:rsid w:val="009866D9"/>
    <w:rsid w:val="00990871"/>
    <w:rsid w:val="009976D0"/>
    <w:rsid w:val="009A0C42"/>
    <w:rsid w:val="009E2B3A"/>
    <w:rsid w:val="009F4FA0"/>
    <w:rsid w:val="00A046BB"/>
    <w:rsid w:val="00A15D2D"/>
    <w:rsid w:val="00A2739E"/>
    <w:rsid w:val="00A404C0"/>
    <w:rsid w:val="00A57675"/>
    <w:rsid w:val="00A6036E"/>
    <w:rsid w:val="00A76B8F"/>
    <w:rsid w:val="00A801F5"/>
    <w:rsid w:val="00A84628"/>
    <w:rsid w:val="00A92C46"/>
    <w:rsid w:val="00AB275B"/>
    <w:rsid w:val="00B33DB3"/>
    <w:rsid w:val="00B3631E"/>
    <w:rsid w:val="00B4490D"/>
    <w:rsid w:val="00B54285"/>
    <w:rsid w:val="00BA799A"/>
    <w:rsid w:val="00BB7D78"/>
    <w:rsid w:val="00BC0045"/>
    <w:rsid w:val="00BC04FE"/>
    <w:rsid w:val="00BC5950"/>
    <w:rsid w:val="00BE46BC"/>
    <w:rsid w:val="00BE6B07"/>
    <w:rsid w:val="00C068DD"/>
    <w:rsid w:val="00C4037D"/>
    <w:rsid w:val="00C5316A"/>
    <w:rsid w:val="00C57E52"/>
    <w:rsid w:val="00C94D9E"/>
    <w:rsid w:val="00CD6DF6"/>
    <w:rsid w:val="00CE1C13"/>
    <w:rsid w:val="00CE348D"/>
    <w:rsid w:val="00D108C5"/>
    <w:rsid w:val="00D209A8"/>
    <w:rsid w:val="00D52513"/>
    <w:rsid w:val="00D528CA"/>
    <w:rsid w:val="00D73D97"/>
    <w:rsid w:val="00D902E9"/>
    <w:rsid w:val="00E01864"/>
    <w:rsid w:val="00E10DC8"/>
    <w:rsid w:val="00E12065"/>
    <w:rsid w:val="00E26885"/>
    <w:rsid w:val="00E44F8E"/>
    <w:rsid w:val="00E540C6"/>
    <w:rsid w:val="00E8648E"/>
    <w:rsid w:val="00ED3788"/>
    <w:rsid w:val="00ED38C5"/>
    <w:rsid w:val="00ED4337"/>
    <w:rsid w:val="00F4171F"/>
    <w:rsid w:val="00F71143"/>
    <w:rsid w:val="00F763B6"/>
    <w:rsid w:val="00F9554A"/>
    <w:rsid w:val="00FA797A"/>
    <w:rsid w:val="00FB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8D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unhideWhenUsed/>
    <w:rsid w:val="00373DCB"/>
    <w:rPr>
      <w:color w:val="0000FF"/>
      <w:u w:val="single"/>
    </w:rPr>
  </w:style>
  <w:style w:type="character" w:styleId="zlenenKpr">
    <w:name w:val="FollowedHyperlink"/>
    <w:uiPriority w:val="99"/>
    <w:semiHidden/>
    <w:unhideWhenUsed/>
    <w:rsid w:val="00373DCB"/>
    <w:rPr>
      <w:color w:val="800080"/>
      <w:u w:val="single"/>
    </w:rPr>
  </w:style>
  <w:style w:type="paragraph" w:styleId="ListeParagraf">
    <w:name w:val="List Paragraph"/>
    <w:basedOn w:val="Normal"/>
    <w:uiPriority w:val="34"/>
    <w:qFormat/>
    <w:rsid w:val="00730381"/>
    <w:pPr>
      <w:ind w:left="720"/>
      <w:contextualSpacing/>
    </w:pPr>
  </w:style>
  <w:style w:type="paragraph" w:customStyle="1" w:styleId="Default">
    <w:name w:val="Default"/>
    <w:rsid w:val="00A84628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8D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unhideWhenUsed/>
    <w:rsid w:val="00373DCB"/>
    <w:rPr>
      <w:color w:val="0000FF"/>
      <w:u w:val="single"/>
    </w:rPr>
  </w:style>
  <w:style w:type="character" w:styleId="zlenenKpr">
    <w:name w:val="FollowedHyperlink"/>
    <w:uiPriority w:val="99"/>
    <w:semiHidden/>
    <w:unhideWhenUsed/>
    <w:rsid w:val="00373DCB"/>
    <w:rPr>
      <w:color w:val="800080"/>
      <w:u w:val="single"/>
    </w:rPr>
  </w:style>
  <w:style w:type="paragraph" w:styleId="ListeParagraf">
    <w:name w:val="List Paragraph"/>
    <w:basedOn w:val="Normal"/>
    <w:uiPriority w:val="34"/>
    <w:qFormat/>
    <w:rsid w:val="00730381"/>
    <w:pPr>
      <w:ind w:left="720"/>
      <w:contextualSpacing/>
    </w:pPr>
  </w:style>
  <w:style w:type="paragraph" w:customStyle="1" w:styleId="Default">
    <w:name w:val="Default"/>
    <w:rsid w:val="00A84628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oruhdagitim@hs02.kep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tilla.engin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Aksa elektrik ihale ilani</vt:lpstr>
    </vt:vector>
  </TitlesOfParts>
  <Company>HP</Company>
  <LinksUpToDate>false</LinksUpToDate>
  <CharactersWithSpaces>2948</CharactersWithSpaces>
  <SharedDoc>false</SharedDoc>
  <HLinks>
    <vt:vector size="6" baseType="variant"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mailto:kivilcim.torun@aksa.com.tr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Aksa elektrik ihale ilani</dc:title>
  <dc:subject/>
  <dc:creator>AKSA</dc:creator>
  <cp:keywords/>
  <cp:lastModifiedBy>GUROL GURSOY</cp:lastModifiedBy>
  <cp:revision>3</cp:revision>
  <cp:lastPrinted>2013-08-20T14:35:00Z</cp:lastPrinted>
  <dcterms:created xsi:type="dcterms:W3CDTF">2017-08-21T10:50:00Z</dcterms:created>
  <dcterms:modified xsi:type="dcterms:W3CDTF">2017-08-21T11:03:00Z</dcterms:modified>
</cp:coreProperties>
</file>